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791392">
        <w:t xml:space="preserve">September </w:t>
      </w:r>
      <w:r w:rsidR="00CB5554">
        <w:t>12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0F5379" w:rsidRDefault="000F5379" w:rsidP="000F5379">
      <w:r w:rsidRPr="005D68FA">
        <w:t xml:space="preserve">Present: </w:t>
      </w:r>
      <w:r>
        <w:t>C</w:t>
      </w:r>
      <w:r w:rsidRPr="005D68FA">
        <w:t>hairman Robert Nunnemacher</w:t>
      </w:r>
    </w:p>
    <w:p w:rsidR="00CB5554" w:rsidRDefault="00CB5554" w:rsidP="000F5379">
      <w:r>
        <w:tab/>
        <w:t xml:space="preserve">  </w:t>
      </w:r>
      <w:r w:rsidRPr="005D68FA">
        <w:t>Board Member RJ Nichols</w:t>
      </w:r>
    </w:p>
    <w:p w:rsidR="000F5379" w:rsidRPr="005D68FA" w:rsidRDefault="000F5379" w:rsidP="000F5379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CB5554">
        <w:rPr>
          <w:b/>
        </w:rPr>
        <w:t>September 5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C90293" w:rsidRDefault="00AE37A4" w:rsidP="00443B55">
      <w:r>
        <w:tab/>
      </w:r>
      <w:r w:rsidR="00443B55">
        <w:t xml:space="preserve">The Board </w:t>
      </w:r>
      <w:r w:rsidR="00FD7866">
        <w:t xml:space="preserve">unanimously voted to rescind the farm animal tax for FY25 </w:t>
      </w:r>
    </w:p>
    <w:p w:rsidR="00443B55" w:rsidRPr="00C0042F" w:rsidRDefault="00C90293" w:rsidP="00705BEA">
      <w:r>
        <w:tab/>
      </w:r>
    </w:p>
    <w:p w:rsidR="000128C9" w:rsidRDefault="0015680E" w:rsidP="001F0AFD">
      <w:pPr>
        <w:rPr>
          <w:b/>
        </w:rPr>
      </w:pPr>
      <w:r>
        <w:rPr>
          <w:b/>
        </w:rPr>
        <w:tab/>
      </w:r>
      <w:r w:rsidR="00DD0F95">
        <w:tab/>
      </w: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  <w:r w:rsidR="00FD7866" w:rsidRPr="00FD7866">
        <w:t xml:space="preserve">The Board </w:t>
      </w:r>
      <w:r w:rsidR="00FD7866">
        <w:t>signed eleven (11) Motor Vehicle Abatements</w:t>
      </w:r>
    </w:p>
    <w:p w:rsidR="00FD7866" w:rsidRDefault="00FD7866" w:rsidP="000F5379">
      <w:r>
        <w:tab/>
        <w:t xml:space="preserve">The Board reviewed and signed </w:t>
      </w:r>
      <w:r w:rsidR="00705BEA">
        <w:t>seventy-three (73) Veteran Exemptions</w:t>
      </w:r>
    </w:p>
    <w:p w:rsidR="00705BEA" w:rsidRDefault="00705BEA" w:rsidP="000F5379">
      <w:r>
        <w:tab/>
        <w:t xml:space="preserve">The Board signed the monthly Motor Vehicle Abatement Report for August for the Tax </w:t>
      </w:r>
    </w:p>
    <w:p w:rsidR="00705BEA" w:rsidRDefault="00705BEA" w:rsidP="00705BEA">
      <w:pPr>
        <w:ind w:firstLine="720"/>
      </w:pPr>
      <w:r>
        <w:t xml:space="preserve">    Collector and Accountant</w:t>
      </w:r>
    </w:p>
    <w:p w:rsidR="00705BEA" w:rsidRDefault="00705BEA" w:rsidP="000F5379">
      <w:r>
        <w:tab/>
        <w:t xml:space="preserve">The Board signed the State Tax Form 385 for the Tax Collector </w:t>
      </w:r>
    </w:p>
    <w:p w:rsidR="00D90B26" w:rsidRDefault="00D90B26" w:rsidP="000F5379">
      <w:r>
        <w:tab/>
        <w:t xml:space="preserve">The Board signed Corrected Warrants for Preliminary and Real Estate, Personal Property </w:t>
      </w:r>
    </w:p>
    <w:p w:rsidR="00D90B26" w:rsidRPr="00FD7866" w:rsidRDefault="00D90B26" w:rsidP="000F5379">
      <w:r>
        <w:t xml:space="preserve">                and Water District Tax for the Tax Collector and Accountant</w:t>
      </w:r>
      <w:bookmarkStart w:id="0" w:name="_GoBack"/>
      <w:bookmarkEnd w:id="0"/>
    </w:p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791392">
        <w:t>September 1</w:t>
      </w:r>
      <w:r w:rsidR="00D90B26">
        <w:t>9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54221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F076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2023-09-06T12:14:00Z</cp:lastPrinted>
  <dcterms:created xsi:type="dcterms:W3CDTF">2023-09-13T13:23:00Z</dcterms:created>
  <dcterms:modified xsi:type="dcterms:W3CDTF">2023-09-13T13:23:00Z</dcterms:modified>
</cp:coreProperties>
</file>